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96DBD3" w14:textId="36E99250" w:rsidR="00E136AC" w:rsidRDefault="00FC4B17" w:rsidP="00C53909">
      <w:r>
        <w:rPr>
          <w:noProof/>
        </w:rPr>
        <w:drawing>
          <wp:inline distT="0" distB="0" distL="0" distR="0" wp14:anchorId="399EC554" wp14:editId="539DA14A">
            <wp:extent cx="1728216" cy="566928"/>
            <wp:effectExtent l="0" t="0" r="5715" b="5080"/>
            <wp:docPr id="2" name="Afbeelding 2" descr="Afbeelding met tekst, Lettertype, logo, Graphics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Afbeelding met tekst, Lettertype, logo, Graphics&#10;&#10;Automatisch gegenereerde beschrijvi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8216" cy="566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96DBD4" w14:textId="5FAF6392" w:rsidR="00E136AC" w:rsidRPr="002D31CE" w:rsidRDefault="00873790" w:rsidP="0014338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Lokale en provinciale v</w:t>
      </w:r>
      <w:r w:rsidR="00E136AC" w:rsidRPr="002D31CE">
        <w:rPr>
          <w:rFonts w:ascii="Arial" w:hAnsi="Arial" w:cs="Arial"/>
          <w:sz w:val="20"/>
          <w:szCs w:val="20"/>
        </w:rPr>
        <w:t>erkiezingen van 1</w:t>
      </w:r>
      <w:r w:rsidR="000E198E">
        <w:rPr>
          <w:rFonts w:ascii="Arial" w:hAnsi="Arial" w:cs="Arial"/>
          <w:sz w:val="20"/>
          <w:szCs w:val="20"/>
        </w:rPr>
        <w:t>3</w:t>
      </w:r>
      <w:r w:rsidR="00E136AC" w:rsidRPr="002D31CE">
        <w:rPr>
          <w:rFonts w:ascii="Arial" w:hAnsi="Arial" w:cs="Arial"/>
          <w:sz w:val="20"/>
          <w:szCs w:val="20"/>
        </w:rPr>
        <w:t xml:space="preserve"> oktober </w:t>
      </w:r>
      <w:r w:rsidR="005F5035">
        <w:rPr>
          <w:rFonts w:ascii="Arial" w:hAnsi="Arial" w:cs="Arial"/>
          <w:sz w:val="20"/>
          <w:szCs w:val="20"/>
        </w:rPr>
        <w:t>20</w:t>
      </w:r>
      <w:r w:rsidR="000E198E">
        <w:rPr>
          <w:rFonts w:ascii="Arial" w:hAnsi="Arial" w:cs="Arial"/>
          <w:sz w:val="20"/>
          <w:szCs w:val="20"/>
        </w:rPr>
        <w:t>24</w:t>
      </w:r>
    </w:p>
    <w:p w14:paraId="5B96DBD5" w14:textId="77777777" w:rsidR="00E136AC" w:rsidRDefault="00E136AC" w:rsidP="0014338F"/>
    <w:p w14:paraId="5B96DBD6" w14:textId="1E75CD6D" w:rsidR="004E1708" w:rsidRPr="00917035" w:rsidRDefault="00B624FF" w:rsidP="0014338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gezamenlijk </w:t>
      </w:r>
      <w:r w:rsidR="004E1708" w:rsidRPr="00917035">
        <w:rPr>
          <w:rFonts w:ascii="Arial" w:hAnsi="Arial" w:cs="Arial"/>
          <w:b/>
          <w:sz w:val="20"/>
          <w:szCs w:val="20"/>
        </w:rPr>
        <w:t>gemeentelijk hoofdbureau</w:t>
      </w:r>
    </w:p>
    <w:p w14:paraId="5B96DBD7" w14:textId="77777777" w:rsidR="00E136AC" w:rsidRPr="002D31CE" w:rsidRDefault="00E136AC" w:rsidP="00FA36BC">
      <w:pPr>
        <w:jc w:val="center"/>
        <w:rPr>
          <w:rFonts w:ascii="Arial" w:hAnsi="Arial" w:cs="Arial"/>
          <w:b/>
          <w:sz w:val="20"/>
          <w:szCs w:val="20"/>
        </w:rPr>
      </w:pPr>
    </w:p>
    <w:p w14:paraId="5B96DBD8" w14:textId="77777777" w:rsidR="00FA36BC" w:rsidRPr="002D31CE" w:rsidRDefault="00FA36BC" w:rsidP="00FA36BC">
      <w:pPr>
        <w:jc w:val="center"/>
        <w:rPr>
          <w:rFonts w:ascii="Arial" w:hAnsi="Arial" w:cs="Arial"/>
          <w:sz w:val="28"/>
          <w:szCs w:val="28"/>
        </w:rPr>
      </w:pPr>
    </w:p>
    <w:p w14:paraId="4E7CE014" w14:textId="77777777" w:rsidR="00C62492" w:rsidRDefault="00FA36BC" w:rsidP="00FA36BC">
      <w:pPr>
        <w:jc w:val="center"/>
        <w:rPr>
          <w:rFonts w:ascii="Arial" w:hAnsi="Arial" w:cs="Arial"/>
          <w:b/>
        </w:rPr>
      </w:pPr>
      <w:r w:rsidRPr="00873790">
        <w:rPr>
          <w:rFonts w:ascii="Arial" w:hAnsi="Arial" w:cs="Arial"/>
          <w:b/>
        </w:rPr>
        <w:t>A</w:t>
      </w:r>
      <w:r w:rsidR="00E136AC" w:rsidRPr="00873790">
        <w:rPr>
          <w:rFonts w:ascii="Arial" w:hAnsi="Arial" w:cs="Arial"/>
          <w:b/>
        </w:rPr>
        <w:t>anwijzing van</w:t>
      </w:r>
      <w:r w:rsidR="00013826">
        <w:rPr>
          <w:rFonts w:ascii="Arial" w:hAnsi="Arial" w:cs="Arial"/>
          <w:b/>
        </w:rPr>
        <w:t xml:space="preserve"> de</w:t>
      </w:r>
      <w:r w:rsidR="00E136AC" w:rsidRPr="00873790">
        <w:rPr>
          <w:rFonts w:ascii="Arial" w:hAnsi="Arial" w:cs="Arial"/>
          <w:b/>
        </w:rPr>
        <w:t xml:space="preserve"> </w:t>
      </w:r>
      <w:r w:rsidR="006437D0" w:rsidRPr="00873790">
        <w:rPr>
          <w:rFonts w:ascii="Arial" w:hAnsi="Arial" w:cs="Arial"/>
          <w:b/>
        </w:rPr>
        <w:t xml:space="preserve">getuigen voor de </w:t>
      </w:r>
    </w:p>
    <w:p w14:paraId="5B96DBD9" w14:textId="27AD35E2" w:rsidR="00FA36BC" w:rsidRDefault="006437D0" w:rsidP="00FA36BC">
      <w:pPr>
        <w:jc w:val="center"/>
        <w:rPr>
          <w:rFonts w:ascii="Arial" w:hAnsi="Arial" w:cs="Arial"/>
          <w:b/>
        </w:rPr>
      </w:pPr>
      <w:r w:rsidRPr="00873790">
        <w:rPr>
          <w:rFonts w:ascii="Arial" w:hAnsi="Arial" w:cs="Arial"/>
          <w:b/>
        </w:rPr>
        <w:t xml:space="preserve">stembureaus </w:t>
      </w:r>
      <w:r w:rsidR="00E136AC" w:rsidRPr="00873790">
        <w:rPr>
          <w:rFonts w:ascii="Arial" w:hAnsi="Arial" w:cs="Arial"/>
          <w:b/>
        </w:rPr>
        <w:t xml:space="preserve">bij </w:t>
      </w:r>
      <w:r w:rsidR="002C0B80" w:rsidRPr="00873790">
        <w:rPr>
          <w:rFonts w:ascii="Arial" w:hAnsi="Arial" w:cs="Arial"/>
          <w:b/>
        </w:rPr>
        <w:t xml:space="preserve">digitale </w:t>
      </w:r>
      <w:r w:rsidR="00E136AC" w:rsidRPr="00873790">
        <w:rPr>
          <w:rFonts w:ascii="Arial" w:hAnsi="Arial" w:cs="Arial"/>
          <w:b/>
        </w:rPr>
        <w:t>stemming</w:t>
      </w:r>
    </w:p>
    <w:p w14:paraId="5B96DBDA" w14:textId="77777777" w:rsidR="00FC14ED" w:rsidRDefault="00FC14ED" w:rsidP="00FC14ED">
      <w:pPr>
        <w:jc w:val="center"/>
        <w:rPr>
          <w:rFonts w:ascii="Arial" w:hAnsi="Arial" w:cs="Arial"/>
          <w:b/>
        </w:rPr>
      </w:pPr>
    </w:p>
    <w:p w14:paraId="5B96DBDB" w14:textId="77777777" w:rsidR="00FC14ED" w:rsidRPr="00F060F0" w:rsidRDefault="00FC14ED" w:rsidP="00FC14ED">
      <w:pPr>
        <w:jc w:val="center"/>
        <w:rPr>
          <w:rFonts w:ascii="Arial" w:hAnsi="Arial" w:cs="Arial"/>
          <w:b/>
        </w:rPr>
      </w:pPr>
      <w:r w:rsidRPr="00F060F0">
        <w:rPr>
          <w:rFonts w:ascii="Arial" w:hAnsi="Arial" w:cs="Arial"/>
          <w:b/>
        </w:rPr>
        <w:t xml:space="preserve">BERICHT </w:t>
      </w:r>
    </w:p>
    <w:p w14:paraId="5B96DBDC" w14:textId="77777777" w:rsidR="00FC14ED" w:rsidRPr="00873790" w:rsidRDefault="00FC14ED" w:rsidP="00FA36BC">
      <w:pPr>
        <w:jc w:val="center"/>
        <w:rPr>
          <w:rFonts w:ascii="Arial" w:hAnsi="Arial" w:cs="Arial"/>
          <w:b/>
        </w:rPr>
      </w:pPr>
    </w:p>
    <w:p w14:paraId="5B96DBDD" w14:textId="77777777" w:rsidR="00FA36BC" w:rsidRDefault="00FA36BC" w:rsidP="00FA36BC">
      <w:pPr>
        <w:jc w:val="center"/>
        <w:rPr>
          <w:b/>
          <w:sz w:val="32"/>
          <w:szCs w:val="32"/>
        </w:rPr>
      </w:pPr>
    </w:p>
    <w:p w14:paraId="5B96DBDE" w14:textId="570CDC02" w:rsidR="00FA36BC" w:rsidRPr="00F21AFA" w:rsidRDefault="00FC14ED" w:rsidP="00FC14E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</w:t>
      </w:r>
      <w:r w:rsidRPr="00F060F0">
        <w:rPr>
          <w:rFonts w:ascii="Arial" w:hAnsi="Arial" w:cs="Arial"/>
          <w:sz w:val="20"/>
          <w:szCs w:val="20"/>
        </w:rPr>
        <w:t xml:space="preserve"> voorzitter van het</w:t>
      </w:r>
      <w:r w:rsidR="00763180">
        <w:rPr>
          <w:rFonts w:ascii="Arial" w:hAnsi="Arial" w:cs="Arial"/>
          <w:sz w:val="20"/>
          <w:szCs w:val="20"/>
        </w:rPr>
        <w:t xml:space="preserve"> </w:t>
      </w:r>
      <w:r w:rsidRPr="00F060F0">
        <w:rPr>
          <w:rFonts w:ascii="Arial" w:hAnsi="Arial" w:cs="Arial"/>
          <w:sz w:val="20"/>
          <w:szCs w:val="20"/>
        </w:rPr>
        <w:t xml:space="preserve">gemeentelijk hoofdbureau van de gemeente </w:t>
      </w:r>
      <w:r w:rsidR="00763180" w:rsidRPr="00763180">
        <w:rPr>
          <w:rFonts w:ascii="Arial" w:hAnsi="Arial" w:cs="Arial"/>
          <w:b/>
          <w:bCs/>
          <w:sz w:val="20"/>
          <w:szCs w:val="20"/>
        </w:rPr>
        <w:t>Brasschaat</w:t>
      </w:r>
      <w:r w:rsidRPr="00F060F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deelt</w:t>
      </w:r>
      <w:r w:rsidRPr="00F060F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mee</w:t>
      </w:r>
      <w:r w:rsidRPr="00F060F0">
        <w:rPr>
          <w:rFonts w:ascii="Arial" w:hAnsi="Arial" w:cs="Arial"/>
          <w:sz w:val="20"/>
          <w:szCs w:val="20"/>
        </w:rPr>
        <w:t xml:space="preserve"> dat </w:t>
      </w:r>
      <w:r>
        <w:rPr>
          <w:rFonts w:ascii="Arial" w:hAnsi="Arial" w:cs="Arial"/>
          <w:sz w:val="20"/>
          <w:szCs w:val="20"/>
        </w:rPr>
        <w:t>hij</w:t>
      </w:r>
      <w:r w:rsidRPr="00F060F0">
        <w:rPr>
          <w:rFonts w:ascii="Arial" w:hAnsi="Arial" w:cs="Arial"/>
          <w:sz w:val="20"/>
          <w:szCs w:val="20"/>
        </w:rPr>
        <w:t xml:space="preserve"> de aanwijzing van de getuigen voor de </w:t>
      </w:r>
      <w:r>
        <w:rPr>
          <w:rFonts w:ascii="Arial" w:hAnsi="Arial" w:cs="Arial"/>
          <w:sz w:val="20"/>
          <w:szCs w:val="20"/>
        </w:rPr>
        <w:t xml:space="preserve">stembureaus </w:t>
      </w:r>
      <w:r w:rsidRPr="00F060F0">
        <w:rPr>
          <w:rFonts w:ascii="Arial" w:hAnsi="Arial" w:cs="Arial"/>
          <w:sz w:val="20"/>
          <w:szCs w:val="20"/>
        </w:rPr>
        <w:t xml:space="preserve">in ontvangst zal nemen op </w:t>
      </w:r>
      <w:r w:rsidRPr="00B01881">
        <w:rPr>
          <w:rFonts w:ascii="Arial" w:hAnsi="Arial" w:cs="Arial"/>
          <w:b/>
          <w:sz w:val="20"/>
          <w:szCs w:val="20"/>
        </w:rPr>
        <w:t xml:space="preserve">dinsdag </w:t>
      </w:r>
      <w:r w:rsidR="000E198E">
        <w:rPr>
          <w:rFonts w:ascii="Arial" w:hAnsi="Arial" w:cs="Arial"/>
          <w:b/>
          <w:sz w:val="20"/>
          <w:szCs w:val="20"/>
        </w:rPr>
        <w:t>1</w:t>
      </w:r>
      <w:r w:rsidRPr="00B01881">
        <w:rPr>
          <w:rFonts w:ascii="Arial" w:hAnsi="Arial" w:cs="Arial"/>
          <w:b/>
          <w:sz w:val="20"/>
          <w:szCs w:val="20"/>
        </w:rPr>
        <w:t xml:space="preserve"> oktober </w:t>
      </w:r>
      <w:r w:rsidR="005F5035">
        <w:rPr>
          <w:rFonts w:ascii="Arial" w:hAnsi="Arial" w:cs="Arial"/>
          <w:b/>
          <w:sz w:val="20"/>
          <w:szCs w:val="20"/>
        </w:rPr>
        <w:t>20</w:t>
      </w:r>
      <w:r w:rsidR="000E198E">
        <w:rPr>
          <w:rFonts w:ascii="Arial" w:hAnsi="Arial" w:cs="Arial"/>
          <w:b/>
          <w:sz w:val="20"/>
          <w:szCs w:val="20"/>
        </w:rPr>
        <w:t>24</w:t>
      </w:r>
      <w:r w:rsidRPr="00F060F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</w:t>
      </w:r>
      <w:r w:rsidR="000E198E">
        <w:rPr>
          <w:rFonts w:ascii="Arial" w:hAnsi="Arial" w:cs="Arial"/>
          <w:sz w:val="20"/>
          <w:szCs w:val="20"/>
        </w:rPr>
        <w:t>12</w:t>
      </w:r>
      <w:r w:rsidR="00C62492" w:rsidRPr="00C62492">
        <w:rPr>
          <w:rFonts w:ascii="Arial" w:hAnsi="Arial" w:cs="Arial"/>
          <w:sz w:val="20"/>
          <w:szCs w:val="20"/>
          <w:vertAlign w:val="superscript"/>
        </w:rPr>
        <w:t>de</w:t>
      </w:r>
      <w:r w:rsidR="00C62492">
        <w:rPr>
          <w:rFonts w:ascii="Arial" w:hAnsi="Arial" w:cs="Arial"/>
          <w:sz w:val="20"/>
          <w:szCs w:val="20"/>
        </w:rPr>
        <w:t xml:space="preserve"> </w:t>
      </w:r>
      <w:r w:rsidRPr="00F060F0">
        <w:rPr>
          <w:rFonts w:ascii="Arial" w:hAnsi="Arial" w:cs="Arial"/>
          <w:sz w:val="20"/>
          <w:szCs w:val="20"/>
        </w:rPr>
        <w:t xml:space="preserve">dag </w:t>
      </w:r>
      <w:r w:rsidR="009917E9">
        <w:rPr>
          <w:rFonts w:ascii="Arial" w:hAnsi="Arial" w:cs="Arial"/>
          <w:sz w:val="20"/>
          <w:szCs w:val="20"/>
        </w:rPr>
        <w:t>voor</w:t>
      </w:r>
      <w:r w:rsidR="009917E9" w:rsidRPr="00F060F0">
        <w:rPr>
          <w:rFonts w:ascii="Arial" w:hAnsi="Arial" w:cs="Arial"/>
          <w:sz w:val="20"/>
          <w:szCs w:val="20"/>
        </w:rPr>
        <w:t xml:space="preserve"> </w:t>
      </w:r>
      <w:r w:rsidRPr="00F060F0">
        <w:rPr>
          <w:rFonts w:ascii="Arial" w:hAnsi="Arial" w:cs="Arial"/>
          <w:sz w:val="20"/>
          <w:szCs w:val="20"/>
        </w:rPr>
        <w:t xml:space="preserve">de </w:t>
      </w:r>
      <w:r w:rsidR="009917E9">
        <w:rPr>
          <w:rFonts w:ascii="Arial" w:hAnsi="Arial" w:cs="Arial"/>
          <w:sz w:val="20"/>
          <w:szCs w:val="20"/>
        </w:rPr>
        <w:t>verkiezingen</w:t>
      </w:r>
      <w:r w:rsidRPr="00763180">
        <w:rPr>
          <w:rFonts w:ascii="Arial" w:hAnsi="Arial" w:cs="Arial"/>
          <w:b/>
          <w:bCs/>
          <w:sz w:val="20"/>
          <w:szCs w:val="20"/>
        </w:rPr>
        <w:t>) van 14 tot 16 uur.</w:t>
      </w:r>
      <w:r w:rsidR="00B624FF">
        <w:rPr>
          <w:rFonts w:ascii="Arial" w:hAnsi="Arial" w:cs="Arial"/>
          <w:sz w:val="20"/>
          <w:szCs w:val="20"/>
        </w:rPr>
        <w:t xml:space="preserve"> </w:t>
      </w:r>
    </w:p>
    <w:p w14:paraId="1C4241F2" w14:textId="77777777" w:rsidR="00B624FF" w:rsidRPr="00F21AFA" w:rsidRDefault="00B624FF" w:rsidP="00FA36BC">
      <w:pPr>
        <w:jc w:val="both"/>
        <w:rPr>
          <w:rFonts w:ascii="Arial" w:hAnsi="Arial" w:cs="Arial"/>
          <w:sz w:val="20"/>
          <w:szCs w:val="20"/>
        </w:rPr>
      </w:pPr>
    </w:p>
    <w:p w14:paraId="5B96DBE1" w14:textId="77777777" w:rsidR="00FA36BC" w:rsidRPr="00F21AFA" w:rsidRDefault="009D6993" w:rsidP="00FA36BC">
      <w:pPr>
        <w:jc w:val="both"/>
        <w:rPr>
          <w:rFonts w:ascii="Arial" w:hAnsi="Arial" w:cs="Arial"/>
          <w:sz w:val="20"/>
          <w:szCs w:val="20"/>
        </w:rPr>
      </w:pPr>
      <w:r w:rsidRPr="00F21AFA">
        <w:rPr>
          <w:rFonts w:ascii="Arial" w:hAnsi="Arial" w:cs="Arial"/>
          <w:sz w:val="20"/>
          <w:szCs w:val="20"/>
        </w:rPr>
        <w:t>H</w:t>
      </w:r>
      <w:r w:rsidR="007413CF" w:rsidRPr="00F21AFA">
        <w:rPr>
          <w:rFonts w:ascii="Arial" w:hAnsi="Arial" w:cs="Arial"/>
          <w:sz w:val="20"/>
          <w:szCs w:val="20"/>
        </w:rPr>
        <w:t>et formulier met de aanwijzing van de getuigen</w:t>
      </w:r>
      <w:r w:rsidR="00FA36BC" w:rsidRPr="00F21AFA">
        <w:rPr>
          <w:rFonts w:ascii="Arial" w:hAnsi="Arial" w:cs="Arial"/>
          <w:sz w:val="20"/>
          <w:szCs w:val="20"/>
        </w:rPr>
        <w:t xml:space="preserve"> </w:t>
      </w:r>
      <w:r w:rsidRPr="00F21AFA">
        <w:rPr>
          <w:rFonts w:ascii="Arial" w:hAnsi="Arial" w:cs="Arial"/>
          <w:sz w:val="20"/>
          <w:szCs w:val="20"/>
        </w:rPr>
        <w:t xml:space="preserve">moet worden </w:t>
      </w:r>
      <w:r w:rsidR="007413CF" w:rsidRPr="00F21AFA">
        <w:rPr>
          <w:rFonts w:ascii="Arial" w:hAnsi="Arial" w:cs="Arial"/>
          <w:sz w:val="20"/>
          <w:szCs w:val="20"/>
        </w:rPr>
        <w:t>af</w:t>
      </w:r>
      <w:r w:rsidRPr="00F21AFA">
        <w:rPr>
          <w:rFonts w:ascii="Arial" w:hAnsi="Arial" w:cs="Arial"/>
          <w:sz w:val="20"/>
          <w:szCs w:val="20"/>
        </w:rPr>
        <w:t>ge</w:t>
      </w:r>
      <w:r w:rsidR="007413CF" w:rsidRPr="00F21AFA">
        <w:rPr>
          <w:rFonts w:ascii="Arial" w:hAnsi="Arial" w:cs="Arial"/>
          <w:sz w:val="20"/>
          <w:szCs w:val="20"/>
        </w:rPr>
        <w:t>geven</w:t>
      </w:r>
      <w:r w:rsidR="00FA36BC" w:rsidRPr="00F21AFA">
        <w:rPr>
          <w:rFonts w:ascii="Arial" w:hAnsi="Arial" w:cs="Arial"/>
          <w:sz w:val="20"/>
          <w:szCs w:val="20"/>
        </w:rPr>
        <w:t xml:space="preserve"> op </w:t>
      </w:r>
      <w:r w:rsidR="007413CF" w:rsidRPr="00F21AFA">
        <w:rPr>
          <w:rFonts w:ascii="Arial" w:hAnsi="Arial" w:cs="Arial"/>
          <w:sz w:val="20"/>
          <w:szCs w:val="20"/>
        </w:rPr>
        <w:t xml:space="preserve">het </w:t>
      </w:r>
      <w:r w:rsidR="00FA36BC" w:rsidRPr="00F21AFA">
        <w:rPr>
          <w:rFonts w:ascii="Arial" w:hAnsi="Arial" w:cs="Arial"/>
          <w:sz w:val="20"/>
          <w:szCs w:val="20"/>
        </w:rPr>
        <w:t>volgend</w:t>
      </w:r>
      <w:r w:rsidR="007413CF" w:rsidRPr="00F21AFA">
        <w:rPr>
          <w:rFonts w:ascii="Arial" w:hAnsi="Arial" w:cs="Arial"/>
          <w:sz w:val="20"/>
          <w:szCs w:val="20"/>
        </w:rPr>
        <w:t>e</w:t>
      </w:r>
      <w:r w:rsidR="00FA36BC" w:rsidRPr="00F21AFA">
        <w:rPr>
          <w:rFonts w:ascii="Arial" w:hAnsi="Arial" w:cs="Arial"/>
          <w:sz w:val="20"/>
          <w:szCs w:val="20"/>
        </w:rPr>
        <w:t xml:space="preserve"> adres:</w:t>
      </w:r>
    </w:p>
    <w:p w14:paraId="01220007" w14:textId="4C896BEC" w:rsidR="00E6528B" w:rsidRPr="00763180" w:rsidRDefault="00763180" w:rsidP="00E6528B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763180">
        <w:rPr>
          <w:rFonts w:ascii="Arial" w:hAnsi="Arial" w:cs="Arial"/>
          <w:b/>
          <w:bCs/>
          <w:sz w:val="20"/>
          <w:szCs w:val="20"/>
        </w:rPr>
        <w:t>Gemeentehuis Brasschaat</w:t>
      </w:r>
    </w:p>
    <w:p w14:paraId="1067AFD6" w14:textId="6B56F499" w:rsidR="00E6528B" w:rsidRPr="00763180" w:rsidRDefault="00763180" w:rsidP="00E6528B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763180">
        <w:rPr>
          <w:rFonts w:ascii="Arial" w:hAnsi="Arial" w:cs="Arial"/>
          <w:b/>
          <w:bCs/>
          <w:sz w:val="20"/>
          <w:szCs w:val="20"/>
        </w:rPr>
        <w:t>Verhoevenlei 11</w:t>
      </w:r>
    </w:p>
    <w:p w14:paraId="5035A7CD" w14:textId="77777777" w:rsidR="00E6528B" w:rsidRDefault="00E6528B" w:rsidP="002A4327">
      <w:pPr>
        <w:jc w:val="both"/>
        <w:rPr>
          <w:rFonts w:ascii="Arial" w:hAnsi="Arial" w:cs="Arial"/>
          <w:sz w:val="20"/>
          <w:szCs w:val="20"/>
        </w:rPr>
      </w:pPr>
    </w:p>
    <w:p w14:paraId="5B96DBE7" w14:textId="45F12C19" w:rsidR="002A4327" w:rsidRDefault="00013826" w:rsidP="002A432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0E198E">
        <w:rPr>
          <w:rFonts w:ascii="Arial" w:hAnsi="Arial" w:cs="Arial"/>
          <w:sz w:val="20"/>
          <w:szCs w:val="20"/>
        </w:rPr>
        <w:t>e</w:t>
      </w:r>
      <w:r w:rsidR="000E198E" w:rsidRPr="00F060F0">
        <w:rPr>
          <w:rFonts w:ascii="Arial" w:hAnsi="Arial" w:cs="Arial"/>
          <w:sz w:val="20"/>
          <w:szCs w:val="20"/>
        </w:rPr>
        <w:t xml:space="preserve"> </w:t>
      </w:r>
      <w:r w:rsidR="000E198E">
        <w:rPr>
          <w:rFonts w:ascii="Arial" w:hAnsi="Arial" w:cs="Arial"/>
          <w:sz w:val="20"/>
          <w:szCs w:val="20"/>
        </w:rPr>
        <w:t>lijsttrekker of zijn gemandateerde</w:t>
      </w:r>
      <w:r w:rsidR="002A4327" w:rsidRPr="00533332">
        <w:rPr>
          <w:rFonts w:ascii="Arial" w:hAnsi="Arial" w:cs="Arial"/>
          <w:sz w:val="20"/>
          <w:szCs w:val="20"/>
        </w:rPr>
        <w:t xml:space="preserve"> mag per stembureau </w:t>
      </w:r>
      <w:r>
        <w:rPr>
          <w:rFonts w:ascii="Arial" w:hAnsi="Arial" w:cs="Arial"/>
          <w:sz w:val="20"/>
          <w:szCs w:val="20"/>
        </w:rPr>
        <w:t>maar</w:t>
      </w:r>
      <w:r w:rsidR="002A4327" w:rsidRPr="00F060F0">
        <w:rPr>
          <w:rFonts w:ascii="Arial" w:hAnsi="Arial" w:cs="Arial"/>
          <w:sz w:val="20"/>
          <w:szCs w:val="20"/>
        </w:rPr>
        <w:t xml:space="preserve"> één getuige en één plaatsvervangende getuige aanwijzen.</w:t>
      </w:r>
    </w:p>
    <w:p w14:paraId="5B96DBE8" w14:textId="77777777" w:rsidR="002A4327" w:rsidRDefault="002A4327" w:rsidP="00FA36BC">
      <w:pPr>
        <w:jc w:val="both"/>
        <w:rPr>
          <w:rFonts w:ascii="Arial" w:hAnsi="Arial" w:cs="Arial"/>
          <w:sz w:val="20"/>
          <w:szCs w:val="20"/>
        </w:rPr>
      </w:pPr>
    </w:p>
    <w:p w14:paraId="5B96DBE9" w14:textId="6BCDA99B" w:rsidR="002A4327" w:rsidRDefault="002A4327" w:rsidP="002A432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 getuigen voor een stembureau moeten gemeenteraadskiezer</w:t>
      </w:r>
      <w:r w:rsidR="00C049EC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 zijn. </w:t>
      </w:r>
      <w:r w:rsidRPr="00F060F0">
        <w:rPr>
          <w:rFonts w:ascii="Arial" w:hAnsi="Arial" w:cs="Arial"/>
          <w:sz w:val="20"/>
          <w:szCs w:val="20"/>
        </w:rPr>
        <w:t>Personen die zich kandidaat stellen voor de verkiezingen, kunnen ook als getuige of plaatsvervangend</w:t>
      </w:r>
      <w:r>
        <w:rPr>
          <w:rFonts w:ascii="Arial" w:hAnsi="Arial" w:cs="Arial"/>
          <w:sz w:val="20"/>
          <w:szCs w:val="20"/>
        </w:rPr>
        <w:t>e</w:t>
      </w:r>
      <w:r w:rsidRPr="00F060F0">
        <w:rPr>
          <w:rFonts w:ascii="Arial" w:hAnsi="Arial" w:cs="Arial"/>
          <w:sz w:val="20"/>
          <w:szCs w:val="20"/>
        </w:rPr>
        <w:t xml:space="preserve"> getuige worden aange</w:t>
      </w:r>
      <w:r w:rsidR="00C62492">
        <w:rPr>
          <w:rFonts w:ascii="Arial" w:hAnsi="Arial" w:cs="Arial"/>
          <w:sz w:val="20"/>
          <w:szCs w:val="20"/>
        </w:rPr>
        <w:softHyphen/>
      </w:r>
      <w:r w:rsidRPr="00F060F0">
        <w:rPr>
          <w:rFonts w:ascii="Arial" w:hAnsi="Arial" w:cs="Arial"/>
          <w:sz w:val="20"/>
          <w:szCs w:val="20"/>
        </w:rPr>
        <w:t>wezen.</w:t>
      </w:r>
    </w:p>
    <w:p w14:paraId="5B96DBEA" w14:textId="77777777" w:rsidR="00F43A7B" w:rsidRPr="00F21AFA" w:rsidRDefault="00F43A7B" w:rsidP="00FA36BC">
      <w:pPr>
        <w:jc w:val="both"/>
        <w:rPr>
          <w:rFonts w:ascii="Arial" w:hAnsi="Arial" w:cs="Arial"/>
          <w:sz w:val="20"/>
          <w:szCs w:val="20"/>
        </w:rPr>
      </w:pPr>
    </w:p>
    <w:p w14:paraId="5B96DBEB" w14:textId="3ED728F5" w:rsidR="002A4327" w:rsidRDefault="000E198E" w:rsidP="002A432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</w:t>
      </w:r>
      <w:r w:rsidRPr="00F060F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lijsttrekker of zijn gemandateerde</w:t>
      </w:r>
      <w:r w:rsidR="005F5035" w:rsidRPr="00F21AFA">
        <w:rPr>
          <w:rFonts w:ascii="Arial" w:hAnsi="Arial" w:cs="Arial"/>
          <w:sz w:val="20"/>
          <w:szCs w:val="20"/>
        </w:rPr>
        <w:t xml:space="preserve"> </w:t>
      </w:r>
      <w:r w:rsidR="002A4327">
        <w:rPr>
          <w:rFonts w:ascii="Arial" w:hAnsi="Arial" w:cs="Arial"/>
          <w:sz w:val="20"/>
          <w:szCs w:val="20"/>
        </w:rPr>
        <w:t>besli</w:t>
      </w:r>
      <w:r w:rsidR="002A4327" w:rsidRPr="00533332">
        <w:rPr>
          <w:rFonts w:ascii="Arial" w:hAnsi="Arial" w:cs="Arial"/>
          <w:sz w:val="20"/>
          <w:szCs w:val="20"/>
        </w:rPr>
        <w:t xml:space="preserve">st </w:t>
      </w:r>
      <w:r w:rsidR="002A4327">
        <w:rPr>
          <w:rFonts w:ascii="Arial" w:hAnsi="Arial" w:cs="Arial"/>
          <w:sz w:val="20"/>
          <w:szCs w:val="20"/>
        </w:rPr>
        <w:t xml:space="preserve">voor </w:t>
      </w:r>
      <w:r w:rsidR="002A4327" w:rsidRPr="00533332">
        <w:rPr>
          <w:rFonts w:ascii="Arial" w:hAnsi="Arial" w:cs="Arial"/>
          <w:sz w:val="20"/>
          <w:szCs w:val="20"/>
        </w:rPr>
        <w:t xml:space="preserve">elke getuige </w:t>
      </w:r>
      <w:r w:rsidR="002A4327">
        <w:rPr>
          <w:rFonts w:ascii="Arial" w:hAnsi="Arial" w:cs="Arial"/>
          <w:sz w:val="20"/>
          <w:szCs w:val="20"/>
        </w:rPr>
        <w:t>in welk</w:t>
      </w:r>
      <w:r w:rsidR="002A4327" w:rsidRPr="00533332">
        <w:rPr>
          <w:rFonts w:ascii="Arial" w:hAnsi="Arial" w:cs="Arial"/>
          <w:sz w:val="20"/>
          <w:szCs w:val="20"/>
        </w:rPr>
        <w:t xml:space="preserve"> stembureau</w:t>
      </w:r>
      <w:r w:rsidR="002A4327">
        <w:rPr>
          <w:rFonts w:ascii="Arial" w:hAnsi="Arial" w:cs="Arial"/>
          <w:sz w:val="20"/>
          <w:szCs w:val="20"/>
        </w:rPr>
        <w:t xml:space="preserve"> </w:t>
      </w:r>
      <w:r w:rsidR="00013826">
        <w:rPr>
          <w:rFonts w:ascii="Arial" w:hAnsi="Arial" w:cs="Arial"/>
          <w:sz w:val="20"/>
          <w:szCs w:val="20"/>
        </w:rPr>
        <w:t>die</w:t>
      </w:r>
      <w:r w:rsidR="002A4327">
        <w:rPr>
          <w:rFonts w:ascii="Arial" w:hAnsi="Arial" w:cs="Arial"/>
          <w:sz w:val="20"/>
          <w:szCs w:val="20"/>
        </w:rPr>
        <w:t xml:space="preserve"> </w:t>
      </w:r>
      <w:r w:rsidR="009917E9" w:rsidRPr="00533332">
        <w:rPr>
          <w:rFonts w:ascii="Arial" w:hAnsi="Arial" w:cs="Arial"/>
          <w:sz w:val="20"/>
          <w:szCs w:val="20"/>
        </w:rPr>
        <w:t>zijn opdracht zal vervullen</w:t>
      </w:r>
      <w:r w:rsidR="009917E9">
        <w:rPr>
          <w:rFonts w:ascii="Arial" w:hAnsi="Arial" w:cs="Arial"/>
          <w:sz w:val="20"/>
          <w:szCs w:val="20"/>
        </w:rPr>
        <w:t xml:space="preserve"> </w:t>
      </w:r>
      <w:r w:rsidR="002A4327">
        <w:rPr>
          <w:rFonts w:ascii="Arial" w:hAnsi="Arial" w:cs="Arial"/>
          <w:sz w:val="20"/>
          <w:szCs w:val="20"/>
        </w:rPr>
        <w:t>tijdens</w:t>
      </w:r>
      <w:r w:rsidR="002A4327" w:rsidRPr="00533332">
        <w:rPr>
          <w:rFonts w:ascii="Arial" w:hAnsi="Arial" w:cs="Arial"/>
          <w:sz w:val="20"/>
          <w:szCs w:val="20"/>
        </w:rPr>
        <w:t xml:space="preserve"> de duur van de verrichtingen. Hij brengt de getuigen die hij heeft aangewezen, daarvan zelf </w:t>
      </w:r>
      <w:r w:rsidR="002A4327">
        <w:rPr>
          <w:rFonts w:ascii="Arial" w:hAnsi="Arial" w:cs="Arial"/>
          <w:sz w:val="20"/>
          <w:szCs w:val="20"/>
        </w:rPr>
        <w:t xml:space="preserve">schriftelijk </w:t>
      </w:r>
      <w:r w:rsidR="002A4327" w:rsidRPr="00533332">
        <w:rPr>
          <w:rFonts w:ascii="Arial" w:hAnsi="Arial" w:cs="Arial"/>
          <w:sz w:val="20"/>
          <w:szCs w:val="20"/>
        </w:rPr>
        <w:t xml:space="preserve">op de hoogte. </w:t>
      </w:r>
      <w:r w:rsidR="002A4327" w:rsidRPr="00F060F0">
        <w:rPr>
          <w:rFonts w:ascii="Arial" w:hAnsi="Arial" w:cs="Arial"/>
          <w:sz w:val="20"/>
          <w:szCs w:val="20"/>
        </w:rPr>
        <w:t xml:space="preserve">De voorzitter van het </w:t>
      </w:r>
      <w:r w:rsidR="00B624FF">
        <w:rPr>
          <w:rFonts w:ascii="Arial" w:hAnsi="Arial" w:cs="Arial"/>
          <w:sz w:val="20"/>
          <w:szCs w:val="20"/>
        </w:rPr>
        <w:t xml:space="preserve">gezamenlijk </w:t>
      </w:r>
      <w:r w:rsidR="002A4327" w:rsidRPr="00F060F0">
        <w:rPr>
          <w:rFonts w:ascii="Arial" w:hAnsi="Arial" w:cs="Arial"/>
          <w:sz w:val="20"/>
          <w:szCs w:val="20"/>
        </w:rPr>
        <w:t>gemeentelijk hoofdbureau moet d</w:t>
      </w:r>
      <w:r w:rsidR="002A4327">
        <w:rPr>
          <w:rFonts w:ascii="Arial" w:hAnsi="Arial" w:cs="Arial"/>
          <w:sz w:val="20"/>
          <w:szCs w:val="20"/>
        </w:rPr>
        <w:t>i</w:t>
      </w:r>
      <w:r w:rsidR="002A4327" w:rsidRPr="00F060F0">
        <w:rPr>
          <w:rFonts w:ascii="Arial" w:hAnsi="Arial" w:cs="Arial"/>
          <w:sz w:val="20"/>
          <w:szCs w:val="20"/>
        </w:rPr>
        <w:t>e kennisgeving meeondertekenen.</w:t>
      </w:r>
    </w:p>
    <w:p w14:paraId="5B96DBEC" w14:textId="77777777" w:rsidR="00FA36BC" w:rsidRDefault="00FA36BC" w:rsidP="00FA36BC">
      <w:pPr>
        <w:jc w:val="both"/>
        <w:rPr>
          <w:rFonts w:ascii="Arial" w:hAnsi="Arial" w:cs="Arial"/>
          <w:sz w:val="20"/>
          <w:szCs w:val="20"/>
        </w:rPr>
      </w:pPr>
    </w:p>
    <w:p w14:paraId="5B96DBED" w14:textId="50505D20" w:rsidR="002A4327" w:rsidRPr="00F060F0" w:rsidRDefault="000E198E" w:rsidP="002A432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</w:t>
      </w:r>
      <w:r w:rsidRPr="00F060F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lijsttrekker of zijn gemandateerde</w:t>
      </w:r>
      <w:r w:rsidR="009917E9">
        <w:rPr>
          <w:rFonts w:ascii="Arial" w:hAnsi="Arial" w:cs="Arial"/>
          <w:sz w:val="20"/>
          <w:szCs w:val="20"/>
        </w:rPr>
        <w:t xml:space="preserve"> </w:t>
      </w:r>
      <w:r w:rsidR="00C049EC">
        <w:rPr>
          <w:rFonts w:ascii="Arial" w:hAnsi="Arial" w:cs="Arial"/>
          <w:sz w:val="20"/>
          <w:szCs w:val="20"/>
        </w:rPr>
        <w:t>kan</w:t>
      </w:r>
      <w:r w:rsidR="002A4327">
        <w:rPr>
          <w:rFonts w:ascii="Arial" w:hAnsi="Arial" w:cs="Arial"/>
          <w:sz w:val="20"/>
          <w:szCs w:val="20"/>
        </w:rPr>
        <w:t xml:space="preserve"> </w:t>
      </w:r>
      <w:r w:rsidR="002A4327" w:rsidRPr="00F060F0">
        <w:rPr>
          <w:rFonts w:ascii="Arial" w:hAnsi="Arial" w:cs="Arial"/>
          <w:sz w:val="20"/>
          <w:szCs w:val="20"/>
        </w:rPr>
        <w:t xml:space="preserve">formulier </w:t>
      </w:r>
      <w:r w:rsidR="00B624FF">
        <w:rPr>
          <w:rFonts w:ascii="Arial" w:hAnsi="Arial" w:cs="Arial"/>
          <w:sz w:val="20"/>
          <w:szCs w:val="20"/>
        </w:rPr>
        <w:t>S</w:t>
      </w:r>
      <w:r w:rsidR="002A4327" w:rsidRPr="00F060F0">
        <w:rPr>
          <w:rFonts w:ascii="Arial" w:hAnsi="Arial" w:cs="Arial"/>
          <w:sz w:val="20"/>
          <w:szCs w:val="20"/>
        </w:rPr>
        <w:t>A</w:t>
      </w:r>
      <w:r w:rsidR="002A4327">
        <w:rPr>
          <w:rFonts w:ascii="Arial" w:hAnsi="Arial" w:cs="Arial"/>
          <w:sz w:val="20"/>
          <w:szCs w:val="20"/>
        </w:rPr>
        <w:t>e</w:t>
      </w:r>
      <w:r w:rsidR="002A4327" w:rsidRPr="00F060F0">
        <w:rPr>
          <w:rFonts w:ascii="Arial" w:hAnsi="Arial" w:cs="Arial"/>
          <w:sz w:val="20"/>
          <w:szCs w:val="20"/>
        </w:rPr>
        <w:t>10 gebruiken</w:t>
      </w:r>
      <w:r w:rsidR="00013826">
        <w:rPr>
          <w:rFonts w:ascii="Arial" w:hAnsi="Arial" w:cs="Arial"/>
          <w:sz w:val="20"/>
          <w:szCs w:val="20"/>
        </w:rPr>
        <w:t xml:space="preserve"> om</w:t>
      </w:r>
      <w:r w:rsidR="00013826" w:rsidRPr="00F060F0">
        <w:rPr>
          <w:rFonts w:ascii="Arial" w:hAnsi="Arial" w:cs="Arial"/>
          <w:sz w:val="20"/>
          <w:szCs w:val="20"/>
        </w:rPr>
        <w:t xml:space="preserve"> de</w:t>
      </w:r>
      <w:r w:rsidR="00013826">
        <w:rPr>
          <w:rFonts w:ascii="Arial" w:hAnsi="Arial" w:cs="Arial"/>
          <w:sz w:val="20"/>
          <w:szCs w:val="20"/>
        </w:rPr>
        <w:t xml:space="preserve"> namen van de getuigen in te dienen</w:t>
      </w:r>
      <w:r w:rsidR="002A4327">
        <w:rPr>
          <w:rFonts w:ascii="Arial" w:hAnsi="Arial" w:cs="Arial"/>
          <w:sz w:val="20"/>
          <w:szCs w:val="20"/>
        </w:rPr>
        <w:t xml:space="preserve"> en formulier </w:t>
      </w:r>
      <w:r w:rsidR="00B624FF">
        <w:rPr>
          <w:rFonts w:ascii="Arial" w:hAnsi="Arial" w:cs="Arial"/>
          <w:sz w:val="20"/>
          <w:szCs w:val="20"/>
        </w:rPr>
        <w:t>S</w:t>
      </w:r>
      <w:r w:rsidR="002A4327" w:rsidRPr="00F060F0">
        <w:rPr>
          <w:rFonts w:ascii="Arial" w:hAnsi="Arial" w:cs="Arial"/>
          <w:sz w:val="20"/>
          <w:szCs w:val="20"/>
        </w:rPr>
        <w:t>A</w:t>
      </w:r>
      <w:r w:rsidR="002A4327">
        <w:rPr>
          <w:rFonts w:ascii="Arial" w:hAnsi="Arial" w:cs="Arial"/>
          <w:sz w:val="20"/>
          <w:szCs w:val="20"/>
        </w:rPr>
        <w:t>e</w:t>
      </w:r>
      <w:r w:rsidR="002A4327" w:rsidRPr="00F060F0">
        <w:rPr>
          <w:rFonts w:ascii="Arial" w:hAnsi="Arial" w:cs="Arial"/>
          <w:sz w:val="20"/>
          <w:szCs w:val="20"/>
        </w:rPr>
        <w:t>1</w:t>
      </w:r>
      <w:r w:rsidR="002A4327">
        <w:rPr>
          <w:rFonts w:ascii="Arial" w:hAnsi="Arial" w:cs="Arial"/>
          <w:sz w:val="20"/>
          <w:szCs w:val="20"/>
        </w:rPr>
        <w:t>3</w:t>
      </w:r>
      <w:r w:rsidR="00013826" w:rsidRPr="00013826">
        <w:rPr>
          <w:rFonts w:ascii="Arial" w:hAnsi="Arial" w:cs="Arial"/>
          <w:sz w:val="20"/>
          <w:szCs w:val="20"/>
        </w:rPr>
        <w:t xml:space="preserve"> </w:t>
      </w:r>
      <w:r w:rsidR="00013826">
        <w:rPr>
          <w:rFonts w:ascii="Arial" w:hAnsi="Arial" w:cs="Arial"/>
          <w:sz w:val="20"/>
          <w:szCs w:val="20"/>
        </w:rPr>
        <w:t xml:space="preserve">om </w:t>
      </w:r>
      <w:r w:rsidR="00013826" w:rsidRPr="0085764B">
        <w:rPr>
          <w:rFonts w:ascii="Arial" w:hAnsi="Arial" w:cs="Arial"/>
          <w:sz w:val="20"/>
          <w:szCs w:val="20"/>
        </w:rPr>
        <w:t>de getuigen</w:t>
      </w:r>
      <w:r w:rsidR="00013826">
        <w:rPr>
          <w:rFonts w:ascii="Arial" w:hAnsi="Arial" w:cs="Arial"/>
          <w:sz w:val="20"/>
          <w:szCs w:val="20"/>
        </w:rPr>
        <w:t xml:space="preserve"> in kennis te stellen van hun aanwijzing</w:t>
      </w:r>
      <w:r w:rsidR="002A4327">
        <w:rPr>
          <w:rFonts w:ascii="Arial" w:hAnsi="Arial" w:cs="Arial"/>
          <w:sz w:val="20"/>
          <w:szCs w:val="20"/>
        </w:rPr>
        <w:t>. Beide formulieren zijn beschikbaar op</w:t>
      </w:r>
      <w:r w:rsidR="002A4327" w:rsidRPr="00F060F0">
        <w:rPr>
          <w:rFonts w:ascii="Arial" w:hAnsi="Arial" w:cs="Arial"/>
          <w:sz w:val="20"/>
          <w:szCs w:val="20"/>
        </w:rPr>
        <w:t xml:space="preserve"> de website </w:t>
      </w:r>
      <w:hyperlink r:id="rId11" w:history="1">
        <w:r w:rsidR="002A4327" w:rsidRPr="00A56B84">
          <w:rPr>
            <w:rStyle w:val="Hyperlink"/>
            <w:rFonts w:ascii="Arial" w:hAnsi="Arial" w:cs="Arial"/>
            <w:color w:val="auto"/>
            <w:sz w:val="20"/>
            <w:szCs w:val="20"/>
            <w:u w:val="none"/>
          </w:rPr>
          <w:t>www.vlaanderenkiest.be</w:t>
        </w:r>
      </w:hyperlink>
      <w:r w:rsidR="00A56B84">
        <w:rPr>
          <w:rFonts w:ascii="Arial" w:hAnsi="Arial" w:cs="Arial"/>
          <w:sz w:val="20"/>
          <w:szCs w:val="20"/>
        </w:rPr>
        <w:t>.</w:t>
      </w:r>
      <w:r w:rsidR="002A4327" w:rsidRPr="00F060F0">
        <w:rPr>
          <w:rFonts w:ascii="Arial" w:hAnsi="Arial" w:cs="Arial"/>
          <w:sz w:val="20"/>
          <w:szCs w:val="20"/>
          <w:highlight w:val="red"/>
        </w:rPr>
        <w:t xml:space="preserve"> </w:t>
      </w:r>
    </w:p>
    <w:p w14:paraId="5B96DBEE" w14:textId="77777777" w:rsidR="00FA36BC" w:rsidRPr="00F43A7B" w:rsidRDefault="00FA36BC" w:rsidP="00FA36BC">
      <w:pPr>
        <w:jc w:val="both"/>
        <w:rPr>
          <w:rFonts w:ascii="Arial" w:hAnsi="Arial" w:cs="Arial"/>
          <w:sz w:val="20"/>
          <w:szCs w:val="20"/>
        </w:rPr>
      </w:pPr>
    </w:p>
    <w:p w14:paraId="5B96DBEF" w14:textId="77777777" w:rsidR="00FA36BC" w:rsidRPr="00F43A7B" w:rsidRDefault="00FA36BC" w:rsidP="00FA36BC">
      <w:pPr>
        <w:jc w:val="both"/>
        <w:rPr>
          <w:rFonts w:ascii="Arial" w:hAnsi="Arial" w:cs="Arial"/>
          <w:sz w:val="20"/>
          <w:szCs w:val="20"/>
        </w:rPr>
      </w:pPr>
    </w:p>
    <w:p w14:paraId="5B96DBF0" w14:textId="1C3FF7E5" w:rsidR="007756B3" w:rsidRPr="00F43A7B" w:rsidRDefault="007756B3" w:rsidP="007756B3">
      <w:pPr>
        <w:rPr>
          <w:rFonts w:ascii="Arial" w:hAnsi="Arial" w:cs="Arial"/>
          <w:sz w:val="20"/>
          <w:szCs w:val="20"/>
        </w:rPr>
      </w:pPr>
      <w:r w:rsidRPr="00F43A7B">
        <w:rPr>
          <w:rFonts w:ascii="Arial" w:hAnsi="Arial" w:cs="Arial"/>
          <w:sz w:val="20"/>
          <w:szCs w:val="20"/>
        </w:rPr>
        <w:t>plaats:</w:t>
      </w:r>
      <w:r w:rsidR="00E6528B">
        <w:rPr>
          <w:rFonts w:ascii="Arial" w:hAnsi="Arial" w:cs="Arial"/>
          <w:sz w:val="20"/>
          <w:szCs w:val="20"/>
        </w:rPr>
        <w:t xml:space="preserve"> </w:t>
      </w:r>
      <w:r w:rsidR="00763180">
        <w:rPr>
          <w:rFonts w:ascii="Arial" w:hAnsi="Arial" w:cs="Arial"/>
          <w:sz w:val="20"/>
          <w:szCs w:val="20"/>
        </w:rPr>
        <w:t xml:space="preserve">Brasschaat </w:t>
      </w:r>
    </w:p>
    <w:p w14:paraId="5B96DBF1" w14:textId="57999AE5" w:rsidR="007756B3" w:rsidRPr="00F43A7B" w:rsidRDefault="007756B3" w:rsidP="007756B3">
      <w:pPr>
        <w:rPr>
          <w:rFonts w:ascii="Arial" w:hAnsi="Arial" w:cs="Arial"/>
          <w:sz w:val="20"/>
          <w:szCs w:val="20"/>
        </w:rPr>
      </w:pPr>
      <w:r w:rsidRPr="00F43A7B">
        <w:rPr>
          <w:rFonts w:ascii="Arial" w:hAnsi="Arial" w:cs="Arial"/>
          <w:sz w:val="20"/>
          <w:szCs w:val="20"/>
        </w:rPr>
        <w:t>datum:</w:t>
      </w:r>
      <w:r w:rsidR="00E6528B">
        <w:rPr>
          <w:rFonts w:ascii="Arial" w:hAnsi="Arial" w:cs="Arial"/>
          <w:sz w:val="20"/>
          <w:szCs w:val="20"/>
        </w:rPr>
        <w:t xml:space="preserve"> </w:t>
      </w:r>
      <w:r w:rsidR="00763180">
        <w:rPr>
          <w:rFonts w:ascii="Arial" w:hAnsi="Arial" w:cs="Arial"/>
          <w:sz w:val="20"/>
          <w:szCs w:val="20"/>
        </w:rPr>
        <w:t xml:space="preserve">09/09/2024 </w:t>
      </w:r>
    </w:p>
    <w:p w14:paraId="5B96DBF2" w14:textId="77777777" w:rsidR="00FA36BC" w:rsidRPr="00F43A7B" w:rsidRDefault="00FA36BC" w:rsidP="00FA36BC">
      <w:pPr>
        <w:jc w:val="both"/>
        <w:rPr>
          <w:rFonts w:ascii="Arial" w:hAnsi="Arial" w:cs="Arial"/>
          <w:sz w:val="20"/>
          <w:szCs w:val="20"/>
        </w:rPr>
      </w:pPr>
    </w:p>
    <w:p w14:paraId="5B96DBF3" w14:textId="77777777" w:rsidR="00764230" w:rsidRDefault="00764230" w:rsidP="002D31CE">
      <w:pPr>
        <w:rPr>
          <w:rFonts w:ascii="Arial" w:hAnsi="Arial" w:cs="Arial"/>
          <w:sz w:val="20"/>
          <w:szCs w:val="20"/>
        </w:rPr>
      </w:pPr>
    </w:p>
    <w:p w14:paraId="5B96DBF4" w14:textId="031D9539" w:rsidR="00F43A7B" w:rsidRDefault="00763180" w:rsidP="002D31CE">
      <w:pPr>
        <w:rPr>
          <w:rFonts w:ascii="Arial" w:hAnsi="Arial" w:cs="Arial"/>
          <w:sz w:val="20"/>
          <w:szCs w:val="20"/>
        </w:rPr>
      </w:pPr>
      <w:r w:rsidRPr="00011E36">
        <w:rPr>
          <w:noProof/>
        </w:rPr>
        <w:drawing>
          <wp:inline distT="0" distB="0" distL="0" distR="0" wp14:anchorId="20F2554B" wp14:editId="0BBEF0D3">
            <wp:extent cx="1719698" cy="813797"/>
            <wp:effectExtent l="0" t="0" r="0" b="0"/>
            <wp:docPr id="7" name="Afbeelding 6" descr="Afbeelding met duisternis, nacht, lijn, ster&#10;&#10;Automatisch gegenereerde beschrijving">
              <a:extLst xmlns:a="http://schemas.openxmlformats.org/drawingml/2006/main">
                <a:ext uri="{FF2B5EF4-FFF2-40B4-BE49-F238E27FC236}">
                  <a16:creationId xmlns:a16="http://schemas.microsoft.com/office/drawing/2014/main" id="{028DF479-1220-EAE3-5D7A-0E41A489DB4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Afbeelding 6" descr="Afbeelding met duisternis, nacht, lijn, ster&#10;&#10;Automatisch gegenereerde beschrijving">
                      <a:extLst>
                        <a:ext uri="{FF2B5EF4-FFF2-40B4-BE49-F238E27FC236}">
                          <a16:creationId xmlns:a16="http://schemas.microsoft.com/office/drawing/2014/main" id="{028DF479-1220-EAE3-5D7A-0E41A489DB4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ackgroundRemoval t="9302" b="91938" l="6163" r="89949">
                                  <a14:foregroundMark x1="8437" y1="60310" x2="8437" y2="60310"/>
                                  <a14:foregroundMark x1="6456" y1="64031" x2="6456" y2="64031"/>
                                  <a14:foregroundMark x1="9318" y1="59845" x2="9318" y2="59845"/>
                                  <a14:foregroundMark x1="9098" y1="60775" x2="9098" y2="60775"/>
                                  <a14:foregroundMark x1="6236" y1="79380" x2="6236" y2="79380"/>
                                  <a14:foregroundMark x1="34850" y1="90078" x2="34850" y2="90078"/>
                                  <a14:foregroundMark x1="37051" y1="91938" x2="37051" y2="91938"/>
                                </a14:backgroundRemoval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0632" cy="8189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96DBF5" w14:textId="77777777" w:rsidR="00F43A7B" w:rsidRPr="00F43A7B" w:rsidRDefault="00F43A7B" w:rsidP="002D31CE">
      <w:pPr>
        <w:rPr>
          <w:rFonts w:ascii="Arial" w:hAnsi="Arial" w:cs="Arial"/>
          <w:sz w:val="20"/>
          <w:szCs w:val="20"/>
        </w:rPr>
      </w:pPr>
    </w:p>
    <w:p w14:paraId="5B96DBF6" w14:textId="77777777" w:rsidR="00764230" w:rsidRPr="00F43A7B" w:rsidRDefault="00764230" w:rsidP="002D31CE">
      <w:pPr>
        <w:rPr>
          <w:rFonts w:ascii="Arial" w:hAnsi="Arial" w:cs="Arial"/>
          <w:sz w:val="20"/>
          <w:szCs w:val="20"/>
        </w:rPr>
      </w:pPr>
    </w:p>
    <w:p w14:paraId="5B96DBF7" w14:textId="77777777" w:rsidR="00764230" w:rsidRPr="00F43A7B" w:rsidRDefault="00764230" w:rsidP="002D31CE">
      <w:pPr>
        <w:rPr>
          <w:rFonts w:ascii="Arial" w:hAnsi="Arial" w:cs="Arial"/>
          <w:sz w:val="20"/>
          <w:szCs w:val="20"/>
        </w:rPr>
      </w:pPr>
    </w:p>
    <w:p w14:paraId="5B96DBF8" w14:textId="46C37925" w:rsidR="00365C76" w:rsidRPr="00F43A7B" w:rsidRDefault="00FA36BC" w:rsidP="00764230">
      <w:pPr>
        <w:rPr>
          <w:sz w:val="20"/>
          <w:szCs w:val="20"/>
        </w:rPr>
      </w:pPr>
      <w:r w:rsidRPr="00F43A7B">
        <w:rPr>
          <w:rFonts w:ascii="Arial" w:hAnsi="Arial" w:cs="Arial"/>
          <w:sz w:val="20"/>
          <w:szCs w:val="20"/>
        </w:rPr>
        <w:t xml:space="preserve">De </w:t>
      </w:r>
      <w:r w:rsidR="00C07618" w:rsidRPr="00F43A7B">
        <w:rPr>
          <w:rFonts w:ascii="Arial" w:hAnsi="Arial" w:cs="Arial"/>
          <w:sz w:val="20"/>
          <w:szCs w:val="20"/>
        </w:rPr>
        <w:t>v</w:t>
      </w:r>
      <w:r w:rsidRPr="00F43A7B">
        <w:rPr>
          <w:rFonts w:ascii="Arial" w:hAnsi="Arial" w:cs="Arial"/>
          <w:sz w:val="20"/>
          <w:szCs w:val="20"/>
        </w:rPr>
        <w:t xml:space="preserve">oorzitter van het </w:t>
      </w:r>
      <w:r w:rsidR="009617B2">
        <w:rPr>
          <w:rFonts w:ascii="Arial" w:hAnsi="Arial" w:cs="Arial"/>
          <w:sz w:val="20"/>
          <w:szCs w:val="20"/>
        </w:rPr>
        <w:t xml:space="preserve">gezamenlijk </w:t>
      </w:r>
      <w:r w:rsidR="00C07618" w:rsidRPr="00F43A7B">
        <w:rPr>
          <w:rFonts w:ascii="Arial" w:hAnsi="Arial" w:cs="Arial"/>
          <w:sz w:val="20"/>
          <w:szCs w:val="20"/>
        </w:rPr>
        <w:t>gemeentelijk hoofdbureau</w:t>
      </w:r>
      <w:r w:rsidR="00C55953">
        <w:rPr>
          <w:rFonts w:ascii="Arial" w:hAnsi="Arial" w:cs="Arial"/>
          <w:sz w:val="20"/>
          <w:szCs w:val="20"/>
        </w:rPr>
        <w:t>,</w:t>
      </w:r>
    </w:p>
    <w:sectPr w:rsidR="00365C76" w:rsidRPr="00F43A7B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5B4CB3" w14:textId="77777777" w:rsidR="001A24B6" w:rsidRDefault="001A24B6" w:rsidP="002D02DB">
      <w:r>
        <w:separator/>
      </w:r>
    </w:p>
  </w:endnote>
  <w:endnote w:type="continuationSeparator" w:id="0">
    <w:p w14:paraId="350CBCC5" w14:textId="77777777" w:rsidR="001A24B6" w:rsidRDefault="001A24B6" w:rsidP="002D0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96DBFF" w14:textId="16F18FE2" w:rsidR="00F43A7B" w:rsidRPr="00F43A7B" w:rsidRDefault="00F43A7B" w:rsidP="00F43A7B">
    <w:pPr>
      <w:keepLines/>
      <w:tabs>
        <w:tab w:val="right" w:pos="9611"/>
      </w:tabs>
      <w:suppressAutoHyphens/>
      <w:spacing w:line="260" w:lineRule="atLeast"/>
      <w:rPr>
        <w:rFonts w:ascii="Arial" w:hAnsi="Arial"/>
        <w:sz w:val="14"/>
        <w:szCs w:val="20"/>
        <w:lang w:val="nl-BE"/>
      </w:rPr>
    </w:pPr>
    <w:r w:rsidRPr="00F43A7B">
      <w:rPr>
        <w:rFonts w:ascii="Arial" w:hAnsi="Arial"/>
        <w:sz w:val="20"/>
        <w:szCs w:val="20"/>
        <w:lang w:val="nl-BE"/>
      </w:rPr>
      <w:t>Lokale en provinciale verkiezingen – 1</w:t>
    </w:r>
    <w:r w:rsidR="000E198E">
      <w:rPr>
        <w:rFonts w:ascii="Arial" w:hAnsi="Arial"/>
        <w:sz w:val="20"/>
        <w:szCs w:val="20"/>
        <w:lang w:val="nl-BE"/>
      </w:rPr>
      <w:t>3</w:t>
    </w:r>
    <w:r w:rsidRPr="00F43A7B">
      <w:rPr>
        <w:rFonts w:ascii="Arial" w:hAnsi="Arial"/>
        <w:sz w:val="20"/>
        <w:szCs w:val="20"/>
        <w:lang w:val="nl-BE"/>
      </w:rPr>
      <w:t xml:space="preserve"> oktober </w:t>
    </w:r>
    <w:r w:rsidR="005F5035">
      <w:rPr>
        <w:rFonts w:ascii="Arial" w:hAnsi="Arial"/>
        <w:sz w:val="20"/>
        <w:szCs w:val="20"/>
        <w:lang w:val="nl-BE"/>
      </w:rPr>
      <w:t>20</w:t>
    </w:r>
    <w:r w:rsidR="000E198E">
      <w:rPr>
        <w:rFonts w:ascii="Arial" w:hAnsi="Arial"/>
        <w:sz w:val="20"/>
        <w:szCs w:val="20"/>
        <w:lang w:val="nl-BE"/>
      </w:rPr>
      <w:t>24</w:t>
    </w:r>
    <w:r w:rsidRPr="00F43A7B">
      <w:rPr>
        <w:rFonts w:ascii="Arial" w:hAnsi="Arial"/>
        <w:kern w:val="14"/>
        <w:sz w:val="14"/>
        <w:szCs w:val="20"/>
        <w:lang w:val="nl-BE"/>
      </w:rPr>
      <w:tab/>
    </w:r>
    <w:r w:rsidRPr="00F43A7B">
      <w:rPr>
        <w:rFonts w:ascii="Arial" w:hAnsi="Arial"/>
        <w:kern w:val="14"/>
        <w:sz w:val="20"/>
        <w:szCs w:val="20"/>
        <w:lang w:val="nl-BE"/>
      </w:rPr>
      <w:t xml:space="preserve">Pagina </w:t>
    </w:r>
    <w:r w:rsidRPr="00F43A7B">
      <w:rPr>
        <w:rFonts w:ascii="Arial" w:hAnsi="Arial"/>
        <w:kern w:val="14"/>
        <w:sz w:val="20"/>
        <w:szCs w:val="20"/>
        <w:lang w:val="nl-BE"/>
      </w:rPr>
      <w:fldChar w:fldCharType="begin"/>
    </w:r>
    <w:r w:rsidRPr="00F43A7B">
      <w:rPr>
        <w:rFonts w:ascii="Arial" w:hAnsi="Arial"/>
        <w:kern w:val="14"/>
        <w:sz w:val="20"/>
        <w:szCs w:val="20"/>
        <w:lang w:val="nl-BE"/>
      </w:rPr>
      <w:instrText xml:space="preserve"> PAGE </w:instrText>
    </w:r>
    <w:r w:rsidRPr="00F43A7B">
      <w:rPr>
        <w:rFonts w:ascii="Arial" w:hAnsi="Arial"/>
        <w:kern w:val="14"/>
        <w:sz w:val="20"/>
        <w:szCs w:val="20"/>
        <w:lang w:val="nl-BE"/>
      </w:rPr>
      <w:fldChar w:fldCharType="separate"/>
    </w:r>
    <w:r w:rsidR="00C53909">
      <w:rPr>
        <w:rFonts w:ascii="Arial" w:hAnsi="Arial"/>
        <w:noProof/>
        <w:kern w:val="14"/>
        <w:sz w:val="20"/>
        <w:szCs w:val="20"/>
        <w:lang w:val="nl-BE"/>
      </w:rPr>
      <w:t>1</w:t>
    </w:r>
    <w:r w:rsidRPr="00F43A7B">
      <w:rPr>
        <w:rFonts w:ascii="Arial" w:hAnsi="Arial"/>
        <w:kern w:val="14"/>
        <w:sz w:val="20"/>
        <w:szCs w:val="20"/>
        <w:lang w:val="nl-BE"/>
      </w:rPr>
      <w:fldChar w:fldCharType="end"/>
    </w:r>
    <w:r w:rsidRPr="00F43A7B">
      <w:rPr>
        <w:rFonts w:ascii="Arial" w:hAnsi="Arial"/>
        <w:kern w:val="14"/>
        <w:sz w:val="20"/>
        <w:szCs w:val="20"/>
        <w:lang w:val="nl-BE"/>
      </w:rPr>
      <w:t xml:space="preserve"> van </w:t>
    </w:r>
    <w:r w:rsidRPr="00F43A7B">
      <w:rPr>
        <w:rFonts w:ascii="Arial" w:hAnsi="Arial"/>
        <w:kern w:val="14"/>
        <w:sz w:val="20"/>
        <w:szCs w:val="20"/>
        <w:lang w:val="nl-BE"/>
      </w:rPr>
      <w:fldChar w:fldCharType="begin"/>
    </w:r>
    <w:r w:rsidRPr="00F43A7B">
      <w:rPr>
        <w:rFonts w:ascii="Arial" w:hAnsi="Arial"/>
        <w:kern w:val="14"/>
        <w:sz w:val="20"/>
        <w:szCs w:val="20"/>
        <w:lang w:val="nl-BE"/>
      </w:rPr>
      <w:instrText xml:space="preserve"> NUMPAGES </w:instrText>
    </w:r>
    <w:r w:rsidRPr="00F43A7B">
      <w:rPr>
        <w:rFonts w:ascii="Arial" w:hAnsi="Arial"/>
        <w:kern w:val="14"/>
        <w:sz w:val="20"/>
        <w:szCs w:val="20"/>
        <w:lang w:val="nl-BE"/>
      </w:rPr>
      <w:fldChar w:fldCharType="separate"/>
    </w:r>
    <w:r w:rsidR="00C53909">
      <w:rPr>
        <w:rFonts w:ascii="Arial" w:hAnsi="Arial"/>
        <w:noProof/>
        <w:kern w:val="14"/>
        <w:sz w:val="20"/>
        <w:szCs w:val="20"/>
        <w:lang w:val="nl-BE"/>
      </w:rPr>
      <w:t>1</w:t>
    </w:r>
    <w:r w:rsidRPr="00F43A7B">
      <w:rPr>
        <w:rFonts w:ascii="Arial" w:hAnsi="Arial"/>
        <w:kern w:val="14"/>
        <w:sz w:val="20"/>
        <w:szCs w:val="20"/>
        <w:lang w:val="nl-B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3BA151" w14:textId="77777777" w:rsidR="001A24B6" w:rsidRDefault="001A24B6" w:rsidP="002D02DB">
      <w:r>
        <w:separator/>
      </w:r>
    </w:p>
  </w:footnote>
  <w:footnote w:type="continuationSeparator" w:id="0">
    <w:p w14:paraId="732F0787" w14:textId="77777777" w:rsidR="001A24B6" w:rsidRDefault="001A24B6" w:rsidP="002D02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96DBFE" w14:textId="65368ACB" w:rsidR="00F43A7B" w:rsidRPr="002D02DB" w:rsidRDefault="00F43A7B" w:rsidP="002D02DB">
    <w:pPr>
      <w:pStyle w:val="Koptekst"/>
      <w:keepLines/>
      <w:tabs>
        <w:tab w:val="clear" w:pos="4536"/>
        <w:tab w:val="clear" w:pos="9072"/>
        <w:tab w:val="center" w:pos="4153"/>
        <w:tab w:val="right" w:pos="8306"/>
      </w:tabs>
      <w:suppressAutoHyphens/>
      <w:spacing w:line="260" w:lineRule="atLeast"/>
      <w:jc w:val="right"/>
      <w:rPr>
        <w:rFonts w:ascii="Arial" w:hAnsi="Arial"/>
        <w:sz w:val="20"/>
        <w:szCs w:val="20"/>
        <w:lang w:val="nl-BE"/>
      </w:rPr>
    </w:pPr>
    <w:r w:rsidRPr="002D02DB">
      <w:rPr>
        <w:rFonts w:ascii="Arial" w:hAnsi="Arial"/>
        <w:sz w:val="20"/>
        <w:szCs w:val="20"/>
        <w:lang w:val="nl-BE"/>
      </w:rPr>
      <w:t xml:space="preserve">Formulier </w:t>
    </w:r>
    <w:r w:rsidR="00586C12">
      <w:rPr>
        <w:rFonts w:ascii="Arial" w:hAnsi="Arial"/>
        <w:sz w:val="20"/>
        <w:szCs w:val="20"/>
        <w:lang w:val="nl-BE"/>
      </w:rPr>
      <w:t>S</w:t>
    </w:r>
    <w:r>
      <w:rPr>
        <w:rFonts w:ascii="Arial" w:hAnsi="Arial"/>
        <w:sz w:val="20"/>
        <w:szCs w:val="20"/>
        <w:lang w:val="nl-BE"/>
      </w:rPr>
      <w:t>Ge09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6BC"/>
    <w:rsid w:val="00013826"/>
    <w:rsid w:val="0003447B"/>
    <w:rsid w:val="00067716"/>
    <w:rsid w:val="00077968"/>
    <w:rsid w:val="000A5244"/>
    <w:rsid w:val="000D5938"/>
    <w:rsid w:val="000E198E"/>
    <w:rsid w:val="00127674"/>
    <w:rsid w:val="0014338F"/>
    <w:rsid w:val="001A24B6"/>
    <w:rsid w:val="001B5B4D"/>
    <w:rsid w:val="001C1076"/>
    <w:rsid w:val="001E3AD6"/>
    <w:rsid w:val="0020683E"/>
    <w:rsid w:val="00244C37"/>
    <w:rsid w:val="00256F91"/>
    <w:rsid w:val="002948FA"/>
    <w:rsid w:val="002A4327"/>
    <w:rsid w:val="002A59EE"/>
    <w:rsid w:val="002B76D9"/>
    <w:rsid w:val="002C0B80"/>
    <w:rsid w:val="002C42A6"/>
    <w:rsid w:val="002D02DB"/>
    <w:rsid w:val="002D299A"/>
    <w:rsid w:val="002D31CE"/>
    <w:rsid w:val="00315207"/>
    <w:rsid w:val="003550C6"/>
    <w:rsid w:val="00365C76"/>
    <w:rsid w:val="003818DC"/>
    <w:rsid w:val="00421D02"/>
    <w:rsid w:val="004259C6"/>
    <w:rsid w:val="00480266"/>
    <w:rsid w:val="00482C71"/>
    <w:rsid w:val="004C5372"/>
    <w:rsid w:val="004E1708"/>
    <w:rsid w:val="00522FC9"/>
    <w:rsid w:val="00586C12"/>
    <w:rsid w:val="005F5035"/>
    <w:rsid w:val="006437D0"/>
    <w:rsid w:val="00652100"/>
    <w:rsid w:val="0068250A"/>
    <w:rsid w:val="00692163"/>
    <w:rsid w:val="006A4C36"/>
    <w:rsid w:val="006D266B"/>
    <w:rsid w:val="006F04A6"/>
    <w:rsid w:val="00737F7D"/>
    <w:rsid w:val="007413CF"/>
    <w:rsid w:val="00760B91"/>
    <w:rsid w:val="00763180"/>
    <w:rsid w:val="00764230"/>
    <w:rsid w:val="007756B3"/>
    <w:rsid w:val="00780555"/>
    <w:rsid w:val="00786BF5"/>
    <w:rsid w:val="007C2745"/>
    <w:rsid w:val="007D1F0B"/>
    <w:rsid w:val="00812631"/>
    <w:rsid w:val="0082685C"/>
    <w:rsid w:val="00873790"/>
    <w:rsid w:val="008821DE"/>
    <w:rsid w:val="008B4178"/>
    <w:rsid w:val="008B46EA"/>
    <w:rsid w:val="00917035"/>
    <w:rsid w:val="00950905"/>
    <w:rsid w:val="009617B2"/>
    <w:rsid w:val="00965185"/>
    <w:rsid w:val="009917E9"/>
    <w:rsid w:val="009D6993"/>
    <w:rsid w:val="009E26A5"/>
    <w:rsid w:val="009E400C"/>
    <w:rsid w:val="00A53CF1"/>
    <w:rsid w:val="00A56B84"/>
    <w:rsid w:val="00A84EA8"/>
    <w:rsid w:val="00AC3CB8"/>
    <w:rsid w:val="00AC5036"/>
    <w:rsid w:val="00B14E71"/>
    <w:rsid w:val="00B40E5B"/>
    <w:rsid w:val="00B40F98"/>
    <w:rsid w:val="00B50BC8"/>
    <w:rsid w:val="00B624FF"/>
    <w:rsid w:val="00B75DDB"/>
    <w:rsid w:val="00B95FED"/>
    <w:rsid w:val="00BF4ECE"/>
    <w:rsid w:val="00C049EC"/>
    <w:rsid w:val="00C07618"/>
    <w:rsid w:val="00C07A30"/>
    <w:rsid w:val="00C26999"/>
    <w:rsid w:val="00C40090"/>
    <w:rsid w:val="00C53909"/>
    <w:rsid w:val="00C55953"/>
    <w:rsid w:val="00C62492"/>
    <w:rsid w:val="00C71E1F"/>
    <w:rsid w:val="00CD7681"/>
    <w:rsid w:val="00D1409C"/>
    <w:rsid w:val="00D348A8"/>
    <w:rsid w:val="00D5058E"/>
    <w:rsid w:val="00D64C05"/>
    <w:rsid w:val="00D669F4"/>
    <w:rsid w:val="00DA65C8"/>
    <w:rsid w:val="00DD47A4"/>
    <w:rsid w:val="00DF2CD0"/>
    <w:rsid w:val="00E136AC"/>
    <w:rsid w:val="00E6528B"/>
    <w:rsid w:val="00E779E8"/>
    <w:rsid w:val="00EA3E6C"/>
    <w:rsid w:val="00EC59A9"/>
    <w:rsid w:val="00ED0A9B"/>
    <w:rsid w:val="00EE15D8"/>
    <w:rsid w:val="00F144D1"/>
    <w:rsid w:val="00F21AFA"/>
    <w:rsid w:val="00F251B2"/>
    <w:rsid w:val="00F43A7B"/>
    <w:rsid w:val="00F60983"/>
    <w:rsid w:val="00FA36BC"/>
    <w:rsid w:val="00FB4876"/>
    <w:rsid w:val="00FC14ED"/>
    <w:rsid w:val="00FC4B17"/>
    <w:rsid w:val="00FF5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96DBD2"/>
  <w15:docId w15:val="{6B5E0350-1995-41AF-A698-27C6E958E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FA36BC"/>
    <w:rPr>
      <w:sz w:val="24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sid w:val="00760B91"/>
    <w:rPr>
      <w:color w:val="0000FF"/>
      <w:u w:val="single"/>
    </w:rPr>
  </w:style>
  <w:style w:type="paragraph" w:styleId="Ballontekst">
    <w:name w:val="Balloon Text"/>
    <w:basedOn w:val="Standaard"/>
    <w:link w:val="BallontekstChar"/>
    <w:rsid w:val="00EC59A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rsid w:val="00EC59A9"/>
    <w:rPr>
      <w:rFonts w:ascii="Tahoma" w:hAnsi="Tahoma" w:cs="Tahoma"/>
      <w:sz w:val="16"/>
      <w:szCs w:val="16"/>
      <w:lang w:val="nl-NL" w:eastAsia="nl-NL"/>
    </w:rPr>
  </w:style>
  <w:style w:type="paragraph" w:styleId="Koptekst">
    <w:name w:val="header"/>
    <w:basedOn w:val="Standaard"/>
    <w:link w:val="KoptekstChar"/>
    <w:rsid w:val="002D02DB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rsid w:val="002D02DB"/>
    <w:rPr>
      <w:sz w:val="24"/>
      <w:szCs w:val="24"/>
      <w:lang w:val="nl-NL" w:eastAsia="nl-NL"/>
    </w:rPr>
  </w:style>
  <w:style w:type="paragraph" w:styleId="Voettekst">
    <w:name w:val="footer"/>
    <w:basedOn w:val="Standaard"/>
    <w:link w:val="VoettekstChar"/>
    <w:rsid w:val="002D02D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rsid w:val="002D02DB"/>
    <w:rPr>
      <w:sz w:val="24"/>
      <w:szCs w:val="24"/>
      <w:lang w:val="nl-NL" w:eastAsia="nl-NL"/>
    </w:rPr>
  </w:style>
  <w:style w:type="character" w:styleId="Verwijzingopmerking">
    <w:name w:val="annotation reference"/>
    <w:rsid w:val="007413CF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7413CF"/>
    <w:rPr>
      <w:sz w:val="20"/>
      <w:szCs w:val="20"/>
    </w:rPr>
  </w:style>
  <w:style w:type="character" w:customStyle="1" w:styleId="TekstopmerkingChar">
    <w:name w:val="Tekst opmerking Char"/>
    <w:link w:val="Tekstopmerking"/>
    <w:rsid w:val="007413CF"/>
    <w:rPr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7413CF"/>
    <w:rPr>
      <w:b/>
      <w:bCs/>
    </w:rPr>
  </w:style>
  <w:style w:type="character" w:customStyle="1" w:styleId="OnderwerpvanopmerkingChar">
    <w:name w:val="Onderwerp van opmerking Char"/>
    <w:link w:val="Onderwerpvanopmerking"/>
    <w:rsid w:val="007413CF"/>
    <w:rPr>
      <w:b/>
      <w:bCs/>
      <w:lang w:val="nl-NL" w:eastAsia="nl-NL"/>
    </w:rPr>
  </w:style>
  <w:style w:type="paragraph" w:styleId="Revisie">
    <w:name w:val="Revision"/>
    <w:hidden/>
    <w:uiPriority w:val="99"/>
    <w:semiHidden/>
    <w:rsid w:val="007413CF"/>
    <w:rPr>
      <w:sz w:val="24"/>
      <w:szCs w:val="24"/>
      <w:lang w:val="nl-NL" w:eastAsia="nl-NL"/>
    </w:rPr>
  </w:style>
  <w:style w:type="character" w:styleId="GevolgdeHyperlink">
    <w:name w:val="FollowedHyperlink"/>
    <w:basedOn w:val="Standaardalinea-lettertype"/>
    <w:semiHidden/>
    <w:unhideWhenUsed/>
    <w:rsid w:val="00A56B8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07/relationships/hdphoto" Target="media/hdphoto1.wdp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vlaanderenkiest.be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BD4089A554B94D8E99732ECB011E2F" ma:contentTypeVersion="29" ma:contentTypeDescription="Een nieuw document maken." ma:contentTypeScope="" ma:versionID="25f7c2f7cf197a7c2d3016bf714309a5">
  <xsd:schema xmlns:xsd="http://www.w3.org/2001/XMLSchema" xmlns:xs="http://www.w3.org/2001/XMLSchema" xmlns:p="http://schemas.microsoft.com/office/2006/metadata/properties" xmlns:ns2="03159d69-4953-4220-a877-30f1b5e1b8f8" xmlns:ns3="9a9ec0f0-7796-43d0-ac1f-4c8c46ee0bd1" xmlns:ns4="fe6b4108-5ae0-42e1-ae7e-7c0105e95693" targetNamespace="http://schemas.microsoft.com/office/2006/metadata/properties" ma:root="true" ma:fieldsID="68003619815c3c789a99cba720b33b9f" ns2:_="" ns3:_="" ns4:_="">
    <xsd:import namespace="03159d69-4953-4220-a877-30f1b5e1b8f8"/>
    <xsd:import namespace="9a9ec0f0-7796-43d0-ac1f-4c8c46ee0bd1"/>
    <xsd:import namespace="fe6b4108-5ae0-42e1-ae7e-7c0105e95693"/>
    <xsd:element name="properties">
      <xsd:complexType>
        <xsd:sequence>
          <xsd:element name="documentManagement">
            <xsd:complexType>
              <xsd:all>
                <xsd:element ref="ns2:Nummer_x0020_formulier" minOccurs="0"/>
                <xsd:element ref="ns2:Titel_x0020_formulier" minOccurs="0"/>
                <xsd:element ref="ns2:Titel_x0020_wetgeving" minOccurs="0"/>
                <xsd:element ref="ns2:Raad" minOccurs="0"/>
                <xsd:element ref="ns2:Doelgroep" minOccurs="0"/>
                <xsd:element ref="ns2:Digitaal_x0020_of_x0020_manueel" minOccurs="0"/>
                <xsd:element ref="ns2:Gepubliceerd" minOccurs="0"/>
                <xsd:element ref="ns2:Huidige_x0020_behandelaar" minOccurs="0"/>
                <xsd:element ref="ns2:Link_x0020_2" minOccurs="0"/>
                <xsd:element ref="ns2:MediaServiceFastMetadata" minOccurs="0"/>
                <xsd:element ref="ns2:MediaService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Periode" minOccurs="0"/>
                <xsd:element ref="ns2:MediaServiceSearchProperties" minOccurs="0"/>
                <xsd:element ref="ns2:_Flow_SignoffStatu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159d69-4953-4220-a877-30f1b5e1b8f8" elementFormDefault="qualified">
    <xsd:import namespace="http://schemas.microsoft.com/office/2006/documentManagement/types"/>
    <xsd:import namespace="http://schemas.microsoft.com/office/infopath/2007/PartnerControls"/>
    <xsd:element name="Nummer_x0020_formulier" ma:index="2" nillable="true" ma:displayName="Nummer formulier" ma:internalName="Nummer_x0020_formulier" ma:readOnly="false">
      <xsd:simpleType>
        <xsd:restriction base="dms:Text">
          <xsd:maxLength value="255"/>
        </xsd:restriction>
      </xsd:simpleType>
    </xsd:element>
    <xsd:element name="Titel_x0020_formulier" ma:index="3" nillable="true" ma:displayName="Titel formulier" ma:internalName="Titel_x0020_formulier" ma:readOnly="false">
      <xsd:simpleType>
        <xsd:restriction base="dms:Text">
          <xsd:maxLength value="255"/>
        </xsd:restriction>
      </xsd:simpleType>
    </xsd:element>
    <xsd:element name="Titel_x0020_wetgeving" ma:index="4" nillable="true" ma:displayName="Titel wetgeving" ma:internalName="Titel_x0020_wetgeving" ma:readOnly="false">
      <xsd:simpleType>
        <xsd:restriction base="dms:Text">
          <xsd:maxLength value="255"/>
        </xsd:restriction>
      </xsd:simpleType>
    </xsd:element>
    <xsd:element name="Raad" ma:index="5" nillable="true" ma:displayName="Verkiezing" ma:default="Algemeen" ma:format="Dropdown" ma:internalName="Raad">
      <xsd:simpleType>
        <xsd:restriction base="dms:Choice">
          <xsd:enumeration value="Algemeen"/>
          <xsd:enumeration value="Gemeenteraad"/>
          <xsd:enumeration value="OCMW-raad"/>
          <xsd:enumeration value="Provincieraad"/>
          <xsd:enumeration value="Stadsdistrict"/>
        </xsd:restriction>
      </xsd:simpleType>
    </xsd:element>
    <xsd:element name="Doelgroep" ma:index="6" nillable="true" ma:displayName="Doelgroep" ma:default="Algemeen" ma:format="Dropdown" ma:internalName="Doelgroep">
      <xsd:simpleType>
        <xsd:restriction base="dms:Choice">
          <xsd:enumeration value="Algemeen"/>
          <xsd:enumeration value="Bureau"/>
          <xsd:enumeration value="Kandidaat"/>
          <xsd:enumeration value="Lokaal Bestuur"/>
          <xsd:enumeration value="Kiezer"/>
        </xsd:restriction>
      </xsd:simpleType>
    </xsd:element>
    <xsd:element name="Digitaal_x0020_of_x0020_manueel" ma:index="7" nillable="true" ma:displayName="Digitaal of manueel" ma:default="Digitaal" ma:format="Dropdown" ma:internalName="Digitaal_x0020_of_x0020_manueel">
      <xsd:simpleType>
        <xsd:restriction base="dms:Choice">
          <xsd:enumeration value="Alle"/>
          <xsd:enumeration value="Digitaal"/>
          <xsd:enumeration value="Manueel"/>
        </xsd:restriction>
      </xsd:simpleType>
    </xsd:element>
    <xsd:element name="Gepubliceerd" ma:index="8" nillable="true" ma:displayName="Gepubliceerd" ma:default="0" ma:internalName="Gepubliceerd" ma:readOnly="false">
      <xsd:simpleType>
        <xsd:restriction base="dms:Boolean"/>
      </xsd:simpleType>
    </xsd:element>
    <xsd:element name="Huidige_x0020_behandelaar" ma:index="9" nillable="true" ma:displayName="Huidige behandelaar" ma:internalName="Huidige_x0020_behandelaar" ma:readOnly="false">
      <xsd:simpleType>
        <xsd:restriction base="dms:Text">
          <xsd:maxLength value="255"/>
        </xsd:restriction>
      </xsd:simpleType>
    </xsd:element>
    <xsd:element name="Link_x0020_2" ma:index="10" nillable="true" ma:displayName="Link historiek" ma:format="Hyperlink" ma:internalName="Link_x0020_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49ca8161-7180-459b-a0ef-1a71cf6ffe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Periode" ma:index="26" nillable="true" ma:displayName="Periode" ma:default="Verkiezingsdag" ma:internalName="Periode" ma:readOnly="fals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Alle"/>
                        <xsd:enumeration value="Voor verkiezingsdag"/>
                        <xsd:enumeration value="Verkiezingsdag"/>
                        <xsd:enumeration value="Na verkiezingsdag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8" nillable="true" ma:displayName="Afmeldingsstatus" ma:internalName="Afmeldings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ec0f0-7796-43d0-ac1f-4c8c46ee0bd1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fbe1ec9b-ff64-4259-a2a9-1fbb6d0f69d7}" ma:internalName="TaxCatchAll" ma:showField="CatchAllData" ma:web="fe6b4108-5ae0-42e1-ae7e-7c0105e956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6b4108-5ae0-42e1-ae7e-7c0105e95693" elementFormDefault="qualified">
    <xsd:import namespace="http://schemas.microsoft.com/office/2006/documentManagement/types"/>
    <xsd:import namespace="http://schemas.microsoft.com/office/infopath/2007/PartnerControls"/>
    <xsd:element name="SharedWithUsers" ma:index="2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houdstype"/>
        <xsd:element ref="dc:title" minOccurs="0" maxOccurs="1" ma:index="1" ma:displayName="Naam formulier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el_x0020_wetgeving xmlns="03159d69-4953-4220-a877-30f1b5e1b8f8">Deel 2 titel 17</Titel_x0020_wetgeving>
    <Huidige_x0020_behandelaar xmlns="03159d69-4953-4220-a877-30f1b5e1b8f8">Klaar voor minister</Huidige_x0020_behandelaar>
    <Doelgroep xmlns="03159d69-4953-4220-a877-30f1b5e1b8f8">Bureau</Doelgroep>
    <Nummer_x0020_formulier xmlns="03159d69-4953-4220-a877-30f1b5e1b8f8">SGe09</Nummer_x0020_formulier>
    <Raad xmlns="03159d69-4953-4220-a877-30f1b5e1b8f8">Algemeen</Raad>
    <Gepubliceerd xmlns="03159d69-4953-4220-a877-30f1b5e1b8f8">false</Gepubliceerd>
    <Titel_x0020_formulier xmlns="03159d69-4953-4220-a877-30f1b5e1b8f8" xsi:nil="true"/>
    <Digitaal_x0020_of_x0020_manueel xmlns="03159d69-4953-4220-a877-30f1b5e1b8f8">Digitaal</Digitaal_x0020_of_x0020_manueel>
    <lcf76f155ced4ddcb4097134ff3c332f xmlns="03159d69-4953-4220-a877-30f1b5e1b8f8">
      <Terms xmlns="http://schemas.microsoft.com/office/infopath/2007/PartnerControls"/>
    </lcf76f155ced4ddcb4097134ff3c332f>
    <TaxCatchAll xmlns="9a9ec0f0-7796-43d0-ac1f-4c8c46ee0bd1" xsi:nil="true"/>
    <Link_x0020_2 xmlns="03159d69-4953-4220-a877-30f1b5e1b8f8">
      <Url>https://vlaamseoverheid.sharepoint.com/sites/ABB-Verkiezingen-Traject/Lists/Historiek/AllItems.aspx?FilterField1=LinkTitle&amp;FilterValue1=SGe09_bericht_aanwijzing_getuigen_stembureaus_Dig_2024</Url>
      <Description>https://vlaamseoverheid.sharepoint.com/sites/Abb-Verkiezingen-Traject/Lists/Historiek/AllItems.aspx?FilterField1=LinkTitle&amp;FilterValue1=SGe09_bericht_aanwijzing_getuigen_stembureaus_Dig_2024</Description>
    </Link_x0020_2>
    <Periode xmlns="03159d69-4953-4220-a877-30f1b5e1b8f8">
      <Value>Voor verkiezingsdag</Value>
    </Periode>
    <_Flow_SignoffStatus xmlns="03159d69-4953-4220-a877-30f1b5e1b8f8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839EFD-3380-403F-9770-966A53E306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159d69-4953-4220-a877-30f1b5e1b8f8"/>
    <ds:schemaRef ds:uri="9a9ec0f0-7796-43d0-ac1f-4c8c46ee0bd1"/>
    <ds:schemaRef ds:uri="fe6b4108-5ae0-42e1-ae7e-7c0105e956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437D82-E7BA-457B-8D4B-0D76CC4EE3C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BFB7699-F2C3-4D3F-9794-CB173EB35B27}">
  <ds:schemaRefs>
    <ds:schemaRef ds:uri="http://schemas.microsoft.com/office/2006/metadata/properties"/>
    <ds:schemaRef ds:uri="http://schemas.microsoft.com/office/infopath/2007/PartnerControls"/>
    <ds:schemaRef ds:uri="03159d69-4953-4220-a877-30f1b5e1b8f8"/>
    <ds:schemaRef ds:uri="9a9ec0f0-7796-43d0-ac1f-4c8c46ee0bd1"/>
  </ds:schemaRefs>
</ds:datastoreItem>
</file>

<file path=customXml/itemProps4.xml><?xml version="1.0" encoding="utf-8"?>
<ds:datastoreItem xmlns:ds="http://schemas.openxmlformats.org/officeDocument/2006/customXml" ds:itemID="{32D9CF1E-C3BA-4859-83BA-229E81C1F64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250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Bericht - gemeenteraadsverkiezing - aanwijzing van getuigen voor de stembureaus</vt:lpstr>
    </vt:vector>
  </TitlesOfParts>
  <Company>MVG</Company>
  <LinksUpToDate>false</LinksUpToDate>
  <CharactersWithSpaces>1622</CharactersWithSpaces>
  <SharedDoc>false</SharedDoc>
  <HLinks>
    <vt:vector size="6" baseType="variant">
      <vt:variant>
        <vt:i4>6619252</vt:i4>
      </vt:variant>
      <vt:variant>
        <vt:i4>12</vt:i4>
      </vt:variant>
      <vt:variant>
        <vt:i4>0</vt:i4>
      </vt:variant>
      <vt:variant>
        <vt:i4>5</vt:i4>
      </vt:variant>
      <vt:variant>
        <vt:lpwstr>http://www.vlaanderenkiest.be/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Bericht - gemeenteraadsverkiezing - aanwijzing van getuigen voor de stembureaus</dc:title>
  <dc:subject/>
  <dc:creator>Decostgu</dc:creator>
  <cp:keywords/>
  <cp:lastModifiedBy>Ben De Roeck</cp:lastModifiedBy>
  <cp:revision>3</cp:revision>
  <cp:lastPrinted>2012-08-02T08:11:00Z</cp:lastPrinted>
  <dcterms:created xsi:type="dcterms:W3CDTF">2024-09-06T12:04:00Z</dcterms:created>
  <dcterms:modified xsi:type="dcterms:W3CDTF">2024-09-06T12:06:00Z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0x010100F5BD4089A554B94D8E99732ECB011E2F</vt:lpwstr>
  </property>
  <property fmtid="{D5CDD505-2E9C-101B-9397-08002B2CF9AE}" pid="3" name="MediaServiceImageTags">
    <vt:lpwstr/>
  </property>
</Properties>
</file>